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47" w:rsidRDefault="00F00190">
      <w:pPr>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加强安全隐患排查，确保节日安全</w:t>
      </w:r>
    </w:p>
    <w:p w:rsidR="00733047" w:rsidRDefault="00F00190">
      <w:pPr>
        <w:ind w:firstLineChars="200" w:firstLine="640"/>
        <w:jc w:val="lef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20</w:t>
      </w:r>
      <w:r>
        <w:rPr>
          <w:rFonts w:ascii="仿宋" w:eastAsia="仿宋" w:hAnsi="仿宋" w:cs="仿宋" w:hint="eastAsia"/>
          <w:sz w:val="32"/>
          <w:szCs w:val="32"/>
        </w:rPr>
        <w:t>日，高新区建设局针对区内建设项目临时办公地点安全生产情况进行了检查，重点检查了现场管理人员较多的崔梨沟滨河路项目部、闫营子大桥项目部用电、用火、用气安全。</w:t>
      </w:r>
      <w:bookmarkStart w:id="0" w:name="_GoBack"/>
      <w:bookmarkEnd w:id="0"/>
    </w:p>
    <w:p w:rsidR="00733047" w:rsidRDefault="00F00190">
      <w:pPr>
        <w:ind w:firstLineChars="200" w:firstLine="640"/>
        <w:jc w:val="left"/>
        <w:rPr>
          <w:rFonts w:ascii="仿宋" w:eastAsia="仿宋" w:hAnsi="仿宋" w:cs="仿宋"/>
          <w:sz w:val="32"/>
          <w:szCs w:val="32"/>
        </w:rPr>
      </w:pPr>
      <w:r>
        <w:rPr>
          <w:rFonts w:ascii="仿宋" w:eastAsia="仿宋" w:hAnsi="仿宋" w:cs="仿宋" w:hint="eastAsia"/>
          <w:sz w:val="32"/>
          <w:szCs w:val="32"/>
        </w:rPr>
        <w:t>检查中发现部分职工宿舍存在遮盖电暖气、厨房燃气罐存放空间过于密闭等问题，经现场安全警示教育后，责成项目管理人员立即整改，同时要求其工作人员在春节离岗前切断其宿舍、办公区电源，预防火灾。</w:t>
      </w:r>
    </w:p>
    <w:p w:rsidR="00733047" w:rsidRDefault="00733047">
      <w:pPr>
        <w:ind w:firstLineChars="200" w:firstLine="640"/>
        <w:jc w:val="left"/>
        <w:rPr>
          <w:rFonts w:ascii="仿宋" w:eastAsia="仿宋" w:hAnsi="仿宋" w:cs="仿宋"/>
          <w:sz w:val="32"/>
          <w:szCs w:val="32"/>
        </w:rPr>
      </w:pPr>
    </w:p>
    <w:p w:rsidR="00733047" w:rsidRDefault="00733047">
      <w:pPr>
        <w:ind w:firstLineChars="200" w:firstLine="640"/>
        <w:jc w:val="left"/>
        <w:rPr>
          <w:rFonts w:ascii="仿宋" w:eastAsia="仿宋" w:hAnsi="仿宋" w:cs="仿宋"/>
          <w:sz w:val="32"/>
          <w:szCs w:val="32"/>
        </w:rPr>
      </w:pPr>
    </w:p>
    <w:p w:rsidR="00733047" w:rsidRDefault="00733047">
      <w:pPr>
        <w:wordWrap w:val="0"/>
        <w:ind w:firstLineChars="200" w:firstLine="640"/>
        <w:jc w:val="right"/>
        <w:rPr>
          <w:rFonts w:ascii="仿宋" w:eastAsia="仿宋" w:hAnsi="仿宋" w:cs="仿宋"/>
          <w:sz w:val="32"/>
          <w:szCs w:val="32"/>
        </w:rPr>
      </w:pPr>
    </w:p>
    <w:p w:rsidR="00733047" w:rsidRDefault="00733047">
      <w:pPr>
        <w:wordWrap w:val="0"/>
        <w:ind w:firstLineChars="200" w:firstLine="640"/>
        <w:jc w:val="right"/>
        <w:rPr>
          <w:rFonts w:ascii="仿宋" w:eastAsia="仿宋" w:hAnsi="仿宋" w:cs="仿宋"/>
          <w:sz w:val="32"/>
          <w:szCs w:val="32"/>
        </w:rPr>
      </w:pPr>
    </w:p>
    <w:p w:rsidR="00733047" w:rsidRDefault="00733047">
      <w:pPr>
        <w:ind w:firstLineChars="200" w:firstLine="640"/>
        <w:jc w:val="left"/>
        <w:rPr>
          <w:rFonts w:ascii="仿宋" w:eastAsia="仿宋" w:hAnsi="仿宋" w:cs="仿宋"/>
          <w:sz w:val="32"/>
          <w:szCs w:val="32"/>
        </w:rPr>
      </w:pPr>
    </w:p>
    <w:p w:rsidR="00733047" w:rsidRDefault="00F00190">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noProof/>
          <w:sz w:val="32"/>
          <w:szCs w:val="32"/>
        </w:rPr>
        <w:lastRenderedPageBreak/>
        <w:drawing>
          <wp:inline distT="0" distB="0" distL="114300" distR="114300">
            <wp:extent cx="5264785" cy="3947160"/>
            <wp:effectExtent l="0" t="0" r="12065" b="15240"/>
            <wp:docPr id="2" name="图片 2" descr="微信图片_202201191046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11910462314"/>
                    <pic:cNvPicPr>
                      <a:picLocks noChangeAspect="1"/>
                    </pic:cNvPicPr>
                  </pic:nvPicPr>
                  <pic:blipFill>
                    <a:blip r:embed="rId5" cstate="print"/>
                    <a:stretch>
                      <a:fillRect/>
                    </a:stretch>
                  </pic:blipFill>
                  <pic:spPr>
                    <a:xfrm>
                      <a:off x="0" y="0"/>
                      <a:ext cx="5264785" cy="3947160"/>
                    </a:xfrm>
                    <a:prstGeom prst="rect">
                      <a:avLst/>
                    </a:prstGeom>
                  </pic:spPr>
                </pic:pic>
              </a:graphicData>
            </a:graphic>
          </wp:inline>
        </w:drawing>
      </w:r>
      <w:r>
        <w:rPr>
          <w:rFonts w:ascii="仿宋" w:eastAsia="仿宋" w:hAnsi="仿宋" w:cs="仿宋"/>
          <w:noProof/>
          <w:sz w:val="32"/>
          <w:szCs w:val="32"/>
        </w:rPr>
        <w:drawing>
          <wp:inline distT="0" distB="0" distL="114300" distR="114300">
            <wp:extent cx="5264785" cy="3947160"/>
            <wp:effectExtent l="0" t="0" r="12065" b="15240"/>
            <wp:docPr id="3" name="图片 3" descr="微信图片_202201191046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11910462313"/>
                    <pic:cNvPicPr>
                      <a:picLocks noChangeAspect="1"/>
                    </pic:cNvPicPr>
                  </pic:nvPicPr>
                  <pic:blipFill>
                    <a:blip r:embed="rId6" cstate="print"/>
                    <a:stretch>
                      <a:fillRect/>
                    </a:stretch>
                  </pic:blipFill>
                  <pic:spPr>
                    <a:xfrm>
                      <a:off x="0" y="0"/>
                      <a:ext cx="5264785" cy="3947160"/>
                    </a:xfrm>
                    <a:prstGeom prst="rect">
                      <a:avLst/>
                    </a:prstGeom>
                  </pic:spPr>
                </pic:pic>
              </a:graphicData>
            </a:graphic>
          </wp:inline>
        </w:drawing>
      </w:r>
      <w:r>
        <w:rPr>
          <w:rFonts w:ascii="仿宋" w:eastAsia="仿宋" w:hAnsi="仿宋" w:cs="仿宋"/>
          <w:noProof/>
          <w:sz w:val="32"/>
          <w:szCs w:val="32"/>
        </w:rPr>
        <w:lastRenderedPageBreak/>
        <w:drawing>
          <wp:inline distT="0" distB="0" distL="114300" distR="114300">
            <wp:extent cx="5264785" cy="3947160"/>
            <wp:effectExtent l="0" t="0" r="12065" b="15240"/>
            <wp:docPr id="4" name="图片 4" descr="微信图片_202201191046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11910462311"/>
                    <pic:cNvPicPr>
                      <a:picLocks noChangeAspect="1"/>
                    </pic:cNvPicPr>
                  </pic:nvPicPr>
                  <pic:blipFill>
                    <a:blip r:embed="rId7" cstate="print"/>
                    <a:stretch>
                      <a:fillRect/>
                    </a:stretch>
                  </pic:blipFill>
                  <pic:spPr>
                    <a:xfrm>
                      <a:off x="0" y="0"/>
                      <a:ext cx="5264785" cy="3947160"/>
                    </a:xfrm>
                    <a:prstGeom prst="rect">
                      <a:avLst/>
                    </a:prstGeom>
                  </pic:spPr>
                </pic:pic>
              </a:graphicData>
            </a:graphic>
          </wp:inline>
        </w:drawing>
      </w:r>
      <w:r>
        <w:rPr>
          <w:rFonts w:ascii="仿宋" w:eastAsia="仿宋" w:hAnsi="仿宋" w:cs="仿宋"/>
          <w:noProof/>
          <w:sz w:val="32"/>
          <w:szCs w:val="32"/>
        </w:rPr>
        <w:drawing>
          <wp:inline distT="0" distB="0" distL="114300" distR="114300">
            <wp:extent cx="5264785" cy="3947160"/>
            <wp:effectExtent l="0" t="0" r="12065" b="15240"/>
            <wp:docPr id="1" name="图片 1" descr="微信图片_20220119104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1191046231"/>
                    <pic:cNvPicPr>
                      <a:picLocks noChangeAspect="1"/>
                    </pic:cNvPicPr>
                  </pic:nvPicPr>
                  <pic:blipFill>
                    <a:blip r:embed="rId8" cstate="print"/>
                    <a:stretch>
                      <a:fillRect/>
                    </a:stretch>
                  </pic:blipFill>
                  <pic:spPr>
                    <a:xfrm>
                      <a:off x="0" y="0"/>
                      <a:ext cx="5264785" cy="3947160"/>
                    </a:xfrm>
                    <a:prstGeom prst="rect">
                      <a:avLst/>
                    </a:prstGeom>
                  </pic:spPr>
                </pic:pic>
              </a:graphicData>
            </a:graphic>
          </wp:inline>
        </w:drawing>
      </w:r>
    </w:p>
    <w:sectPr w:rsidR="00733047" w:rsidSect="007330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9445820"/>
    <w:rsid w:val="00733047"/>
    <w:rsid w:val="00F00190"/>
    <w:rsid w:val="06565A44"/>
    <w:rsid w:val="47DA6B00"/>
    <w:rsid w:val="79445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0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00190"/>
    <w:rPr>
      <w:sz w:val="18"/>
      <w:szCs w:val="18"/>
    </w:rPr>
  </w:style>
  <w:style w:type="character" w:customStyle="1" w:styleId="Char">
    <w:name w:val="批注框文本 Char"/>
    <w:basedOn w:val="a0"/>
    <w:link w:val="a3"/>
    <w:rsid w:val="00F0019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MoTorMan</dc:creator>
  <cp:lastModifiedBy>Administrator</cp:lastModifiedBy>
  <cp:revision>3</cp:revision>
  <cp:lastPrinted>2022-01-20T03:16:00Z</cp:lastPrinted>
  <dcterms:created xsi:type="dcterms:W3CDTF">2022-01-20T00:53:00Z</dcterms:created>
  <dcterms:modified xsi:type="dcterms:W3CDTF">2022-01-20T06:11:00Z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2052-11.1.0.11360</vt:lpwstr>
  </property>
  <property fmtid="{D5CDD505-2E9C-101B-9397-08002B2CF9AE}" pid="3" name="ICV">
    <vt:lpwstr>5E30EF06B75647A19F71F83FA01AEA4E</vt:lpwstr>
  </property>
</Properties>
</file>