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48" w:rsidRDefault="00650739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承德高新区创新举措完成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公租房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分配工作</w:t>
      </w:r>
    </w:p>
    <w:p w:rsidR="008D3348" w:rsidRDefault="008D3348">
      <w:pPr>
        <w:rPr>
          <w:rFonts w:ascii="仿宋" w:eastAsia="仿宋" w:hAnsi="仿宋"/>
          <w:sz w:val="32"/>
          <w:szCs w:val="32"/>
        </w:rPr>
      </w:pPr>
    </w:p>
    <w:p w:rsidR="008D3348" w:rsidRDefault="00650739">
      <w:pPr>
        <w:widowControl/>
        <w:spacing w:line="48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</w:rPr>
        <w:t>因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年承德首推公租房“一证办理”工作又恰逢公租房分配在冬季，</w:t>
      </w:r>
      <w:r>
        <w:rPr>
          <w:rFonts w:ascii="仿宋" w:eastAsia="仿宋" w:hAnsi="仿宋" w:hint="eastAsia"/>
          <w:sz w:val="32"/>
          <w:szCs w:val="32"/>
        </w:rPr>
        <w:t>为进一步加快</w:t>
      </w:r>
      <w:r>
        <w:rPr>
          <w:rFonts w:ascii="仿宋" w:eastAsia="仿宋" w:hAnsi="仿宋" w:hint="eastAsia"/>
          <w:sz w:val="32"/>
          <w:szCs w:val="32"/>
        </w:rPr>
        <w:t>公租</w:t>
      </w:r>
      <w:r>
        <w:rPr>
          <w:rFonts w:ascii="仿宋" w:eastAsia="仿宋" w:hAnsi="仿宋" w:hint="eastAsia"/>
          <w:sz w:val="32"/>
          <w:szCs w:val="32"/>
        </w:rPr>
        <w:t>房配租效率，切实组织做好承德高新区</w:t>
      </w:r>
      <w:r>
        <w:rPr>
          <w:rFonts w:ascii="仿宋" w:eastAsia="仿宋" w:hAnsi="仿宋" w:hint="eastAsia"/>
          <w:sz w:val="32"/>
          <w:szCs w:val="32"/>
        </w:rPr>
        <w:t>公租房</w:t>
      </w:r>
      <w:r>
        <w:rPr>
          <w:rFonts w:ascii="仿宋" w:eastAsia="仿宋" w:hAnsi="仿宋" w:hint="eastAsia"/>
          <w:sz w:val="32"/>
          <w:szCs w:val="32"/>
        </w:rPr>
        <w:t>选房配租工作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此次配租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采取初步审核合格后，先入住再进一步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复审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公示的方式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进行。</w:t>
      </w:r>
    </w:p>
    <w:p w:rsidR="008D3348" w:rsidRDefault="00650739">
      <w:pPr>
        <w:widowControl/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/>
          <w:color w:val="333333"/>
          <w:kern w:val="0"/>
          <w:sz w:val="32"/>
          <w:szCs w:val="32"/>
        </w:rPr>
        <w:t>承德高新区建设局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会同</w:t>
      </w:r>
      <w:r>
        <w:rPr>
          <w:rFonts w:ascii="仿宋" w:eastAsia="仿宋" w:hAnsi="仿宋" w:cs="宋体"/>
          <w:color w:val="333333"/>
          <w:kern w:val="0"/>
          <w:sz w:val="32"/>
          <w:szCs w:val="32"/>
        </w:rPr>
        <w:t>保障房运营管理中心组织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202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公租房</w:t>
      </w:r>
      <w:r>
        <w:rPr>
          <w:rFonts w:ascii="仿宋" w:eastAsia="仿宋" w:hAnsi="仿宋" w:hint="eastAsia"/>
          <w:sz w:val="32"/>
          <w:szCs w:val="32"/>
        </w:rPr>
        <w:t>配租工作</w:t>
      </w:r>
      <w:r>
        <w:rPr>
          <w:rFonts w:ascii="仿宋" w:eastAsia="仿宋" w:hAnsi="仿宋" w:hint="eastAsia"/>
          <w:sz w:val="32"/>
          <w:szCs w:val="32"/>
        </w:rPr>
        <w:t>，为减少人员聚集，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13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采取腾讯会议线上配租公租房，有特殊情况不能参加</w:t>
      </w:r>
      <w:r>
        <w:rPr>
          <w:rFonts w:ascii="仿宋" w:eastAsia="仿宋" w:hAnsi="仿宋" w:hint="eastAsia"/>
          <w:sz w:val="32"/>
          <w:szCs w:val="32"/>
        </w:rPr>
        <w:t>配租的</w:t>
      </w:r>
      <w:r>
        <w:rPr>
          <w:rFonts w:ascii="仿宋" w:eastAsia="仿宋" w:hAnsi="仿宋" w:hint="eastAsia"/>
          <w:sz w:val="32"/>
          <w:szCs w:val="32"/>
        </w:rPr>
        <w:t>家庭可以进行</w:t>
      </w:r>
      <w:r>
        <w:rPr>
          <w:rFonts w:ascii="仿宋" w:eastAsia="仿宋" w:hAnsi="仿宋" w:hint="eastAsia"/>
          <w:sz w:val="32"/>
          <w:szCs w:val="32"/>
        </w:rPr>
        <w:t>轮候</w:t>
      </w:r>
      <w:r>
        <w:rPr>
          <w:rFonts w:ascii="仿宋" w:eastAsia="仿宋" w:hAnsi="仿宋" w:hint="eastAsia"/>
          <w:sz w:val="32"/>
          <w:szCs w:val="32"/>
        </w:rPr>
        <w:t>。参加此次分配的家庭共计</w:t>
      </w:r>
      <w:r>
        <w:rPr>
          <w:rFonts w:ascii="仿宋" w:eastAsia="仿宋" w:hAnsi="仿宋" w:hint="eastAsia"/>
          <w:sz w:val="32"/>
          <w:szCs w:val="32"/>
        </w:rPr>
        <w:t>62</w:t>
      </w:r>
      <w:r>
        <w:rPr>
          <w:rFonts w:ascii="仿宋" w:eastAsia="仿宋" w:hAnsi="仿宋" w:hint="eastAsia"/>
          <w:sz w:val="32"/>
          <w:szCs w:val="32"/>
        </w:rPr>
        <w:t>人，放弃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人，轮候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人，进行线上选房的共计</w:t>
      </w:r>
      <w:r>
        <w:rPr>
          <w:rFonts w:ascii="仿宋" w:eastAsia="仿宋" w:hAnsi="仿宋" w:hint="eastAsia"/>
          <w:sz w:val="32"/>
          <w:szCs w:val="32"/>
        </w:rPr>
        <w:t>54</w:t>
      </w:r>
      <w:r>
        <w:rPr>
          <w:rFonts w:ascii="仿宋" w:eastAsia="仿宋" w:hAnsi="仿宋" w:hint="eastAsia"/>
          <w:sz w:val="32"/>
          <w:szCs w:val="32"/>
        </w:rPr>
        <w:t>人。</w:t>
      </w:r>
    </w:p>
    <w:p w:rsidR="008D3348" w:rsidRDefault="006919DC">
      <w:pPr>
        <w:tabs>
          <w:tab w:val="left" w:pos="818"/>
        </w:tabs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未避免</w:t>
      </w:r>
      <w:r w:rsidR="00650739">
        <w:rPr>
          <w:rFonts w:ascii="仿宋" w:eastAsia="仿宋" w:hAnsi="仿宋" w:cs="仿宋" w:hint="eastAsia"/>
          <w:sz w:val="32"/>
          <w:szCs w:val="32"/>
        </w:rPr>
        <w:t>办理入住手续时</w:t>
      </w:r>
      <w:r w:rsidR="00650739">
        <w:rPr>
          <w:rFonts w:ascii="仿宋" w:eastAsia="仿宋" w:hAnsi="仿宋" w:cs="仿宋" w:hint="eastAsia"/>
          <w:sz w:val="32"/>
          <w:szCs w:val="32"/>
        </w:rPr>
        <w:t>聚集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="00650739">
        <w:rPr>
          <w:rFonts w:ascii="仿宋" w:eastAsia="仿宋" w:hAnsi="仿宋" w:cs="仿宋" w:hint="eastAsia"/>
          <w:sz w:val="32"/>
          <w:szCs w:val="32"/>
        </w:rPr>
        <w:t>采取预约制，</w:t>
      </w:r>
      <w:r w:rsidR="00650739">
        <w:rPr>
          <w:rFonts w:ascii="仿宋" w:eastAsia="仿宋" w:hAnsi="仿宋" w:cs="仿宋" w:hint="eastAsia"/>
          <w:sz w:val="32"/>
          <w:szCs w:val="32"/>
        </w:rPr>
        <w:t>同时进行资格复审工作。</w:t>
      </w:r>
      <w:bookmarkStart w:id="0" w:name="_GoBack"/>
      <w:bookmarkEnd w:id="0"/>
    </w:p>
    <w:p w:rsidR="008D3348" w:rsidRDefault="008D3348">
      <w:pPr>
        <w:rPr>
          <w:rFonts w:ascii="仿宋" w:eastAsia="仿宋" w:hAnsi="仿宋"/>
          <w:sz w:val="32"/>
          <w:szCs w:val="32"/>
        </w:rPr>
      </w:pPr>
    </w:p>
    <w:p w:rsidR="008D3348" w:rsidRDefault="008D3348"/>
    <w:sectPr w:rsidR="008D3348" w:rsidSect="008D3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739" w:rsidRDefault="00650739" w:rsidP="006919DC">
      <w:r>
        <w:separator/>
      </w:r>
    </w:p>
  </w:endnote>
  <w:endnote w:type="continuationSeparator" w:id="0">
    <w:p w:rsidR="00650739" w:rsidRDefault="00650739" w:rsidP="00691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739" w:rsidRDefault="00650739" w:rsidP="006919DC">
      <w:r>
        <w:separator/>
      </w:r>
    </w:p>
  </w:footnote>
  <w:footnote w:type="continuationSeparator" w:id="0">
    <w:p w:rsidR="00650739" w:rsidRDefault="00650739" w:rsidP="006919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943158"/>
    <w:rsid w:val="00650739"/>
    <w:rsid w:val="006919DC"/>
    <w:rsid w:val="008D3348"/>
    <w:rsid w:val="6994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3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91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919DC"/>
    <w:rPr>
      <w:kern w:val="2"/>
      <w:sz w:val="18"/>
      <w:szCs w:val="18"/>
    </w:rPr>
  </w:style>
  <w:style w:type="paragraph" w:styleId="a4">
    <w:name w:val="footer"/>
    <w:basedOn w:val="a"/>
    <w:link w:val="Char0"/>
    <w:rsid w:val="00691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919D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2022-12-13T07:44:00Z</dcterms:created>
  <dcterms:modified xsi:type="dcterms:W3CDTF">2022-12-13T08:29:00Z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BA80EF30A8D4400AA0D3E0288D6D7E31</vt:lpwstr>
  </property>
</Properties>
</file>