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亲爱的家长朋友们：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    您好！春季学期已经开始，为切实保障您和孩子的合法权益，</w:t>
      </w:r>
      <w:r>
        <w:rPr>
          <w:rFonts w:hint="eastAsia" w:ascii="仿宋" w:hAnsi="仿宋" w:eastAsia="仿宋" w:cs="仿宋"/>
          <w:i w:val="0"/>
          <w:iCs w:val="0"/>
          <w:caps w:val="0"/>
          <w:spacing w:val="7"/>
          <w:sz w:val="32"/>
          <w:szCs w:val="32"/>
          <w:bdr w:val="none" w:color="auto" w:sz="0" w:space="0"/>
          <w:shd w:val="clear" w:fill="FFFFFF"/>
          <w:lang w:eastAsia="zh-CN"/>
        </w:rPr>
        <w:t>高新区教体局</w:t>
      </w:r>
      <w:r>
        <w:rPr>
          <w:rFonts w:hint="eastAsia" w:ascii="仿宋" w:hAnsi="仿宋" w:eastAsia="仿宋" w:cs="仿宋"/>
          <w:i w:val="0"/>
          <w:iCs w:val="0"/>
          <w:caps w:val="0"/>
          <w:spacing w:val="7"/>
          <w:sz w:val="32"/>
          <w:szCs w:val="32"/>
          <w:bdr w:val="none" w:color="auto" w:sz="0" w:space="0"/>
          <w:shd w:val="clear" w:fill="FFFFFF"/>
        </w:rPr>
        <w:t>就校外培训温馨提示大家：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    让孩子多一些快乐。过重的课后补习负担对孩子身心健康不利，建议您理性看待校外培训，合理安排孩子课余时间，多做正面引导教育和亲子陪伴，让孩子的课余生活多一些温馨快乐。如果您确需为孩子选择兴趣爱好类培训，建议多听听孩子自己的想法，选择孩子喜欢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    选机构多一些谨慎。在选择校外培训机构时，建议您留意机构是否取得《民办学校办学许可证》和《营业执照》或《民非企业单位登记证书》，证照是否齐全，一次性收费是否在3个月或60课时内且不超过5000元，是否开正式发票并签订校外培训服务合同。特别警惕一些机构以多缴费有折扣等诱导一次性缴纳长时间的大额费用或直接通过微信、支付宝转账收取学费，不开发票或者仅提供收款收据等“白条”逃避监管，避免可能出现的退费纠纷和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53"/>
        <w:jc w:val="both"/>
        <w:textAlignment w:val="auto"/>
        <w:rPr>
          <w:rFonts w:hint="eastAsia" w:ascii="仿宋" w:hAnsi="仿宋" w:eastAsia="仿宋" w:cs="仿宋"/>
          <w:i w:val="0"/>
          <w:iCs w:val="0"/>
          <w:caps w:val="0"/>
          <w:spacing w:val="7"/>
          <w:sz w:val="32"/>
          <w:szCs w:val="32"/>
          <w:bdr w:val="none" w:color="auto" w:sz="0" w:space="0"/>
          <w:shd w:val="clear" w:fill="FFFFFF"/>
        </w:rPr>
      </w:pPr>
      <w:r>
        <w:rPr>
          <w:rFonts w:hint="eastAsia" w:ascii="仿宋" w:hAnsi="仿宋" w:eastAsia="仿宋" w:cs="仿宋"/>
          <w:i w:val="0"/>
          <w:iCs w:val="0"/>
          <w:caps w:val="0"/>
          <w:spacing w:val="7"/>
          <w:sz w:val="32"/>
          <w:szCs w:val="32"/>
          <w:bdr w:val="none" w:color="auto" w:sz="0" w:space="0"/>
          <w:shd w:val="clear" w:fill="FFFFFF"/>
        </w:rPr>
        <w:t>防风险用一个平台。为保障学生家长的合法权益，使广大学生、家长“掌上”即可实现选课、购课、退费，教育部推出了“校外培训家长端APP”（使用流程见下面）。您在此APP上选择机构和缴纳培训费会更安全。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53"/>
        <w:jc w:val="both"/>
        <w:textAlignment w:val="auto"/>
        <w:rPr>
          <w:rFonts w:hint="default" w:ascii="仿宋" w:hAnsi="仿宋" w:eastAsia="仿宋" w:cs="仿宋"/>
          <w:i w:val="0"/>
          <w:iCs w:val="0"/>
          <w:caps w:val="0"/>
          <w:spacing w:val="7"/>
          <w:sz w:val="32"/>
          <w:szCs w:val="32"/>
          <w:bdr w:val="none" w:color="auto" w:sz="0" w:space="0"/>
          <w:shd w:val="clear" w:fill="FFFFFF"/>
          <w:lang w:val="en-US" w:eastAsia="zh-CN"/>
        </w:rPr>
      </w:pPr>
      <w:r>
        <w:rPr>
          <w:rFonts w:hint="eastAsia" w:ascii="仿宋" w:hAnsi="仿宋" w:eastAsia="仿宋" w:cs="仿宋"/>
          <w:i w:val="0"/>
          <w:iCs w:val="0"/>
          <w:caps w:val="0"/>
          <w:spacing w:val="7"/>
          <w:sz w:val="32"/>
          <w:szCs w:val="32"/>
          <w:bdr w:val="none" w:color="auto" w:sz="0" w:space="0"/>
          <w:shd w:val="clear" w:fill="FFFFFF"/>
          <w:lang w:eastAsia="zh-CN"/>
        </w:rPr>
        <w:t>举报电话：</w:t>
      </w:r>
      <w:r>
        <w:rPr>
          <w:rFonts w:hint="eastAsia" w:ascii="仿宋" w:hAnsi="仿宋" w:eastAsia="仿宋" w:cs="仿宋"/>
          <w:i w:val="0"/>
          <w:iCs w:val="0"/>
          <w:caps w:val="0"/>
          <w:spacing w:val="7"/>
          <w:sz w:val="32"/>
          <w:szCs w:val="32"/>
          <w:bdr w:val="none" w:color="auto" w:sz="0" w:space="0"/>
          <w:shd w:val="clear" w:fill="FFFFFF"/>
          <w:lang w:val="en-US" w:eastAsia="zh-CN"/>
        </w:rPr>
        <w:t>0314-2555300  2153578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53"/>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lang w:eastAsia="zh-CN"/>
        </w:rPr>
      </w:pPr>
      <w:r>
        <w:rPr>
          <w:rFonts w:hint="eastAsia" w:ascii="仿宋" w:hAnsi="仿宋" w:eastAsia="仿宋" w:cs="仿宋"/>
          <w:i w:val="0"/>
          <w:iCs w:val="0"/>
          <w:caps w:val="0"/>
          <w:spacing w:val="8"/>
          <w:sz w:val="32"/>
          <w:szCs w:val="32"/>
          <w:bdr w:val="none" w:color="auto" w:sz="0" w:space="0"/>
          <w:shd w:val="clear" w:fill="FFFFFF"/>
        </w:rPr>
        <w:t>                                       </w:t>
      </w:r>
      <w:r>
        <w:rPr>
          <w:rFonts w:hint="eastAsia" w:ascii="仿宋" w:hAnsi="仿宋" w:eastAsia="仿宋" w:cs="仿宋"/>
          <w:i w:val="0"/>
          <w:iCs w:val="0"/>
          <w:caps w:val="0"/>
          <w:spacing w:val="8"/>
          <w:sz w:val="32"/>
          <w:szCs w:val="32"/>
          <w:bdr w:val="none" w:color="auto" w:sz="0" w:space="0"/>
          <w:shd w:val="clear" w:fill="FFFFFF"/>
          <w:lang w:eastAsia="zh-CN"/>
        </w:rPr>
        <w:t>高新区教体局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                                     202</w:t>
      </w:r>
      <w:r>
        <w:rPr>
          <w:rFonts w:hint="eastAsia" w:ascii="仿宋" w:hAnsi="仿宋" w:eastAsia="仿宋" w:cs="仿宋"/>
          <w:i w:val="0"/>
          <w:iCs w:val="0"/>
          <w:caps w:val="0"/>
          <w:spacing w:val="7"/>
          <w:sz w:val="32"/>
          <w:szCs w:val="32"/>
          <w:bdr w:val="none" w:color="auto" w:sz="0" w:space="0"/>
          <w:shd w:val="clear" w:fill="FFFFFF"/>
          <w:lang w:val="en-US" w:eastAsia="zh-CN"/>
        </w:rPr>
        <w:t>3</w:t>
      </w:r>
      <w:r>
        <w:rPr>
          <w:rFonts w:hint="eastAsia" w:ascii="仿宋" w:hAnsi="仿宋" w:eastAsia="仿宋" w:cs="仿宋"/>
          <w:i w:val="0"/>
          <w:iCs w:val="0"/>
          <w:caps w:val="0"/>
          <w:spacing w:val="7"/>
          <w:sz w:val="32"/>
          <w:szCs w:val="32"/>
          <w:bdr w:val="none" w:color="auto" w:sz="0" w:space="0"/>
          <w:shd w:val="clear" w:fill="FFFFFF"/>
        </w:rPr>
        <w:t>年2月2</w:t>
      </w:r>
      <w:r>
        <w:rPr>
          <w:rFonts w:hint="eastAsia" w:ascii="仿宋" w:hAnsi="仿宋" w:eastAsia="仿宋" w:cs="仿宋"/>
          <w:i w:val="0"/>
          <w:iCs w:val="0"/>
          <w:caps w:val="0"/>
          <w:spacing w:val="7"/>
          <w:sz w:val="32"/>
          <w:szCs w:val="32"/>
          <w:bdr w:val="none" w:color="auto" w:sz="0" w:space="0"/>
          <w:shd w:val="clear" w:fill="FFFFFF"/>
          <w:lang w:val="en-US" w:eastAsia="zh-CN"/>
        </w:rPr>
        <w:t>8</w:t>
      </w:r>
      <w:bookmarkStart w:id="0" w:name="_GoBack"/>
      <w:bookmarkEnd w:id="0"/>
      <w:r>
        <w:rPr>
          <w:rFonts w:hint="eastAsia" w:ascii="仿宋" w:hAnsi="仿宋" w:eastAsia="仿宋" w:cs="仿宋"/>
          <w:i w:val="0"/>
          <w:iCs w:val="0"/>
          <w:caps w:val="0"/>
          <w:spacing w:val="7"/>
          <w:sz w:val="32"/>
          <w:szCs w:val="32"/>
          <w:bdr w:val="none" w:color="auto" w:sz="0" w:space="0"/>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bdr w:val="none" w:color="auto" w:sz="0" w:space="0"/>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校外培训家长端APP使用流程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     一、下载安装。搜索安装“校外培训家长端”APP（下载地址：全国校外教育培训监管与服务综合平台帮助中心或各大主流应用市场，包含苹果、华为、小米、OPPO、VIVO等应用商店）。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     二、验证登录。用户第一次体验该APP时，通过以下步骤进行注册，点击“我的”→点击“登录”→输入手机号、验证码、勾选用户协议、点击获取短信验证码，首次登录的用户会自动创建账号。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     三、完善信息。点击“设置”→点击“关联孩子”→点击“添加孩子信息”→输入姓名、选择性别和证件类型、输入证件号码、点击“保存并提交”；点击“设置”→点击“合同签订人信息”→点击“编辑”→输入监护人姓名、联系电话、联系地址、选择证件、输入证件号码、点击“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    四、购买课程。登录后进入首页→点击想要查看的机构→在想要购买的课程后点击“购买”(未提交合同签订人信息或关联孩子信息时会提示先进行信息关联)→点击“立即支付”→点击“下一步”→签订合同后选择支付方式并点击“确认支付”，支付成功后即可购买课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    五、评价课程。登录后进入“我的”页面→点击“我的订单”→在想要评价的课程右下角点击“评价”输入评价内容后点击“提交”即可。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7"/>
          <w:sz w:val="32"/>
          <w:szCs w:val="32"/>
          <w:bdr w:val="none" w:color="auto" w:sz="0" w:space="0"/>
          <w:shd w:val="clear" w:fill="FFFFFF"/>
        </w:rPr>
        <w:t>    六、核销课程。登录后进入“我的”页面→点击“课程核销”→在想要进行核销的课程右下角点击“确认”即可进行课程核销。请仔细核对销课申请，不可提前销课。</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73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2023-06-15T09:02:55Z</dcterms:created>
  <dc:creator>Administrator</dc:creator>
  <cp:lastModifiedBy>阿sun</cp:lastModifiedBy>
  <cp:lastPrinted>2023-06-15T09:07:36Z</cp:lastPrinted>
  <dcterms:modified xsi:type="dcterms:W3CDTF">2023-06-15T09:07:51Z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CE85823FA17542A58E4DC3D637E665AA</vt:lpwstr>
  </property>
</Properties>
</file>