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80" w:lineRule="atLeast"/>
        <w:ind w:left="0" w:firstLine="0"/>
        <w:jc w:val="center"/>
        <w:rPr>
          <w:rFonts w:ascii="宋体" w:hAnsi="宋体" w:eastAsia="宋体" w:cs="宋体"/>
          <w:i w:val="0"/>
          <w:iCs w:val="0"/>
          <w:caps w:val="0"/>
          <w:color w:val="000000"/>
          <w:spacing w:val="0"/>
        </w:rPr>
      </w:pPr>
      <w:bookmarkStart w:id="0" w:name="_GoBack"/>
      <w:r>
        <w:rPr>
          <w:rFonts w:ascii="方正小标宋_GBK" w:hAnsi="方正小标宋_GBK" w:eastAsia="方正小标宋_GBK" w:cs="方正小标宋_GBK"/>
          <w:b w:val="0"/>
          <w:bCs w:val="0"/>
          <w:i w:val="0"/>
          <w:iCs w:val="0"/>
          <w:caps w:val="0"/>
          <w:color w:val="333333"/>
          <w:spacing w:val="0"/>
          <w:sz w:val="44"/>
          <w:szCs w:val="44"/>
          <w:shd w:val="clear" w:fill="FFFFFF"/>
        </w:rPr>
        <w:t>关于延续实施支持居民换购住房</w:t>
      </w:r>
    </w:p>
    <w:p>
      <w:pPr>
        <w:pStyle w:val="2"/>
        <w:keepNext w:val="0"/>
        <w:keepLines w:val="0"/>
        <w:widowControl/>
        <w:suppressLineNumbers w:val="0"/>
        <w:shd w:val="clear" w:fill="FFFFFF"/>
        <w:spacing w:line="580" w:lineRule="atLeast"/>
        <w:ind w:left="0" w:firstLine="0"/>
        <w:jc w:val="center"/>
        <w:rPr>
          <w:rFonts w:hint="eastAsia" w:ascii="宋体" w:hAnsi="宋体" w:eastAsia="宋体" w:cs="宋体"/>
          <w:i w:val="0"/>
          <w:iCs w:val="0"/>
          <w:caps w:val="0"/>
          <w:color w:val="000000"/>
          <w:spacing w:val="0"/>
        </w:rPr>
      </w:pPr>
      <w:r>
        <w:rPr>
          <w:rFonts w:hint="default" w:ascii="方正小标宋_GBK" w:hAnsi="方正小标宋_GBK" w:eastAsia="方正小标宋_GBK" w:cs="方正小标宋_GBK"/>
          <w:b w:val="0"/>
          <w:bCs w:val="0"/>
          <w:i w:val="0"/>
          <w:iCs w:val="0"/>
          <w:caps w:val="0"/>
          <w:color w:val="333333"/>
          <w:spacing w:val="0"/>
          <w:sz w:val="44"/>
          <w:szCs w:val="44"/>
          <w:shd w:val="clear" w:fill="FFFFFF"/>
        </w:rPr>
        <w:t>有关个人所得税政策的公告</w:t>
      </w:r>
    </w:p>
    <w:bookmarkEnd w:id="0"/>
    <w:p>
      <w:pPr>
        <w:pStyle w:val="3"/>
        <w:keepNext w:val="0"/>
        <w:keepLines w:val="0"/>
        <w:widowControl/>
        <w:suppressLineNumbers w:val="0"/>
        <w:shd w:val="clear" w:fill="FFFFFF"/>
        <w:spacing w:line="580" w:lineRule="atLeast"/>
        <w:ind w:left="0" w:firstLine="0"/>
        <w:jc w:val="center"/>
        <w:rPr>
          <w:rFonts w:hint="eastAsia" w:ascii="宋体" w:hAnsi="宋体" w:eastAsia="宋体" w:cs="宋体"/>
          <w:b w:val="0"/>
          <w:bCs w:val="0"/>
          <w:i w:val="0"/>
          <w:iCs w:val="0"/>
          <w:caps w:val="0"/>
          <w:color w:val="000000"/>
          <w:spacing w:val="0"/>
          <w:sz w:val="22"/>
          <w:szCs w:val="22"/>
        </w:rPr>
      </w:pPr>
      <w:r>
        <w:rPr>
          <w:rFonts w:ascii="方正仿宋_GBK" w:hAnsi="方正仿宋_GBK" w:eastAsia="方正仿宋_GBK" w:cs="方正仿宋_GBK"/>
          <w:b w:val="0"/>
          <w:bCs w:val="0"/>
          <w:i w:val="0"/>
          <w:iCs w:val="0"/>
          <w:caps w:val="0"/>
          <w:color w:val="333333"/>
          <w:spacing w:val="0"/>
          <w:sz w:val="32"/>
          <w:szCs w:val="32"/>
          <w:shd w:val="clear" w:fill="FFFFFF"/>
        </w:rPr>
        <w:t>财政部</w:t>
      </w:r>
      <w:r>
        <w:rPr>
          <w:rFonts w:hint="default" w:ascii="Times New Roman" w:hAnsi="Times New Roman" w:eastAsia="宋体" w:cs="Times New Roman"/>
          <w:b w:val="0"/>
          <w:bCs w:val="0"/>
          <w:i w:val="0"/>
          <w:iCs w:val="0"/>
          <w:caps w:val="0"/>
          <w:color w:val="333333"/>
          <w:spacing w:val="0"/>
          <w:sz w:val="32"/>
          <w:szCs w:val="32"/>
          <w:shd w:val="clear" w:fill="FFFFFF"/>
        </w:rPr>
        <w:t> </w:t>
      </w:r>
      <w:r>
        <w:rPr>
          <w:rFonts w:hint="default" w:ascii="方正仿宋_GBK" w:hAnsi="方正仿宋_GBK" w:eastAsia="方正仿宋_GBK" w:cs="方正仿宋_GBK"/>
          <w:b w:val="0"/>
          <w:bCs w:val="0"/>
          <w:i w:val="0"/>
          <w:iCs w:val="0"/>
          <w:caps w:val="0"/>
          <w:color w:val="333333"/>
          <w:spacing w:val="0"/>
          <w:sz w:val="32"/>
          <w:szCs w:val="32"/>
          <w:shd w:val="clear" w:fill="FFFFFF"/>
        </w:rPr>
        <w:t>税务总局</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r>
        <w:rPr>
          <w:rFonts w:hint="default" w:ascii="方正仿宋_GBK" w:hAnsi="方正仿宋_GBK" w:eastAsia="方正仿宋_GBK" w:cs="方正仿宋_GBK"/>
          <w:b w:val="0"/>
          <w:bCs w:val="0"/>
          <w:i w:val="0"/>
          <w:iCs w:val="0"/>
          <w:caps w:val="0"/>
          <w:color w:val="333333"/>
          <w:spacing w:val="0"/>
          <w:sz w:val="32"/>
          <w:szCs w:val="32"/>
          <w:shd w:val="clear" w:fill="FFFFFF"/>
        </w:rPr>
        <w:t>住房城乡建设部公告</w:t>
      </w:r>
      <w:r>
        <w:rPr>
          <w:rFonts w:hint="default" w:ascii="Times New Roman" w:hAnsi="Times New Roman" w:eastAsia="宋体" w:cs="Times New Roman"/>
          <w:b w:val="0"/>
          <w:bCs w:val="0"/>
          <w:i w:val="0"/>
          <w:iCs w:val="0"/>
          <w:caps w:val="0"/>
          <w:color w:val="333333"/>
          <w:spacing w:val="0"/>
          <w:sz w:val="32"/>
          <w:szCs w:val="32"/>
          <w:shd w:val="clear" w:fill="FFFFFF"/>
          <w:lang w:val="en-US"/>
        </w:rPr>
        <w:t>2023</w:t>
      </w:r>
      <w:r>
        <w:rPr>
          <w:rFonts w:hint="default" w:ascii="方正仿宋_GBK" w:hAnsi="方正仿宋_GBK" w:eastAsia="方正仿宋_GBK" w:cs="方正仿宋_GBK"/>
          <w:b w:val="0"/>
          <w:bCs w:val="0"/>
          <w:i w:val="0"/>
          <w:iCs w:val="0"/>
          <w:caps w:val="0"/>
          <w:color w:val="333333"/>
          <w:spacing w:val="0"/>
          <w:sz w:val="32"/>
          <w:szCs w:val="32"/>
          <w:shd w:val="clear" w:fill="FFFFFF"/>
        </w:rPr>
        <w:t>年第</w:t>
      </w:r>
      <w:r>
        <w:rPr>
          <w:rFonts w:hint="default" w:ascii="Times New Roman" w:hAnsi="Times New Roman" w:eastAsia="宋体" w:cs="Times New Roman"/>
          <w:b w:val="0"/>
          <w:bCs w:val="0"/>
          <w:i w:val="0"/>
          <w:iCs w:val="0"/>
          <w:caps w:val="0"/>
          <w:color w:val="333333"/>
          <w:spacing w:val="0"/>
          <w:sz w:val="32"/>
          <w:szCs w:val="32"/>
          <w:shd w:val="clear" w:fill="FFFFFF"/>
          <w:lang w:val="en-US"/>
        </w:rPr>
        <w:t>28</w:t>
      </w:r>
      <w:r>
        <w:rPr>
          <w:rFonts w:hint="default" w:ascii="方正仿宋_GBK" w:hAnsi="方正仿宋_GBK" w:eastAsia="方正仿宋_GBK" w:cs="方正仿宋_GBK"/>
          <w:b w:val="0"/>
          <w:bCs w:val="0"/>
          <w:i w:val="0"/>
          <w:iCs w:val="0"/>
          <w:caps w:val="0"/>
          <w:color w:val="333333"/>
          <w:spacing w:val="0"/>
          <w:sz w:val="32"/>
          <w:szCs w:val="32"/>
          <w:shd w:val="clear" w:fill="FFFFFF"/>
        </w:rPr>
        <w:t>号</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为继续支持居民改善住房条件，现就有关个人所得税政策公告如下：</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一、自</w:t>
      </w:r>
      <w:r>
        <w:rPr>
          <w:rFonts w:hint="default" w:ascii="Times New Roman" w:hAnsi="Times New Roman" w:eastAsia="宋体" w:cs="Times New Roman"/>
          <w:b w:val="0"/>
          <w:bCs w:val="0"/>
          <w:i w:val="0"/>
          <w:iCs w:val="0"/>
          <w:caps w:val="0"/>
          <w:color w:val="333333"/>
          <w:spacing w:val="0"/>
          <w:sz w:val="32"/>
          <w:szCs w:val="32"/>
          <w:shd w:val="clear" w:fill="FFFFFF"/>
          <w:lang w:val="en-US"/>
        </w:rPr>
        <w:t>2024</w:t>
      </w:r>
      <w:r>
        <w:rPr>
          <w:rFonts w:hint="default" w:ascii="方正仿宋_GBK" w:hAnsi="方正仿宋_GBK" w:eastAsia="方正仿宋_GBK" w:cs="方正仿宋_GBK"/>
          <w:b w:val="0"/>
          <w:bCs w:val="0"/>
          <w:i w:val="0"/>
          <w:iCs w:val="0"/>
          <w:caps w:val="0"/>
          <w:color w:val="333333"/>
          <w:spacing w:val="0"/>
          <w:sz w:val="32"/>
          <w:szCs w:val="32"/>
          <w:shd w:val="clear" w:fill="FFFFFF"/>
        </w:rPr>
        <w:t>年</w:t>
      </w:r>
      <w:r>
        <w:rPr>
          <w:rFonts w:hint="default" w:ascii="Times New Roman" w:hAnsi="Times New Roman" w:eastAsia="宋体" w:cs="Times New Roman"/>
          <w:b w:val="0"/>
          <w:bCs w:val="0"/>
          <w:i w:val="0"/>
          <w:iCs w:val="0"/>
          <w:caps w:val="0"/>
          <w:color w:val="333333"/>
          <w:spacing w:val="0"/>
          <w:sz w:val="32"/>
          <w:szCs w:val="32"/>
          <w:shd w:val="clear" w:fill="FFFFFF"/>
          <w:lang w:val="en-US"/>
        </w:rPr>
        <w:t>1</w:t>
      </w:r>
      <w:r>
        <w:rPr>
          <w:rFonts w:hint="default" w:ascii="方正仿宋_GBK" w:hAnsi="方正仿宋_GBK" w:eastAsia="方正仿宋_GBK" w:cs="方正仿宋_GBK"/>
          <w:b w:val="0"/>
          <w:bCs w:val="0"/>
          <w:i w:val="0"/>
          <w:iCs w:val="0"/>
          <w:caps w:val="0"/>
          <w:color w:val="333333"/>
          <w:spacing w:val="0"/>
          <w:sz w:val="32"/>
          <w:szCs w:val="32"/>
          <w:shd w:val="clear" w:fill="FFFFFF"/>
        </w:rPr>
        <w:t>月</w:t>
      </w:r>
      <w:r>
        <w:rPr>
          <w:rFonts w:hint="default" w:ascii="Times New Roman" w:hAnsi="Times New Roman" w:eastAsia="宋体" w:cs="Times New Roman"/>
          <w:b w:val="0"/>
          <w:bCs w:val="0"/>
          <w:i w:val="0"/>
          <w:iCs w:val="0"/>
          <w:caps w:val="0"/>
          <w:color w:val="333333"/>
          <w:spacing w:val="0"/>
          <w:sz w:val="32"/>
          <w:szCs w:val="32"/>
          <w:shd w:val="clear" w:fill="FFFFFF"/>
          <w:lang w:val="en-US"/>
        </w:rPr>
        <w:t>1</w:t>
      </w:r>
      <w:r>
        <w:rPr>
          <w:rFonts w:hint="default" w:ascii="方正仿宋_GBK" w:hAnsi="方正仿宋_GBK" w:eastAsia="方正仿宋_GBK" w:cs="方正仿宋_GBK"/>
          <w:b w:val="0"/>
          <w:bCs w:val="0"/>
          <w:i w:val="0"/>
          <w:iCs w:val="0"/>
          <w:caps w:val="0"/>
          <w:color w:val="333333"/>
          <w:spacing w:val="0"/>
          <w:sz w:val="32"/>
          <w:szCs w:val="32"/>
          <w:shd w:val="clear" w:fill="FFFFFF"/>
        </w:rPr>
        <w:t>日至</w:t>
      </w:r>
      <w:r>
        <w:rPr>
          <w:rFonts w:hint="default" w:ascii="Times New Roman" w:hAnsi="Times New Roman" w:eastAsia="宋体" w:cs="Times New Roman"/>
          <w:b w:val="0"/>
          <w:bCs w:val="0"/>
          <w:i w:val="0"/>
          <w:iCs w:val="0"/>
          <w:caps w:val="0"/>
          <w:color w:val="333333"/>
          <w:spacing w:val="0"/>
          <w:sz w:val="32"/>
          <w:szCs w:val="32"/>
          <w:shd w:val="clear" w:fill="FFFFFF"/>
          <w:lang w:val="en-US"/>
        </w:rPr>
        <w:t>2025</w:t>
      </w:r>
      <w:r>
        <w:rPr>
          <w:rFonts w:hint="default" w:ascii="方正仿宋_GBK" w:hAnsi="方正仿宋_GBK" w:eastAsia="方正仿宋_GBK" w:cs="方正仿宋_GBK"/>
          <w:b w:val="0"/>
          <w:bCs w:val="0"/>
          <w:i w:val="0"/>
          <w:iCs w:val="0"/>
          <w:caps w:val="0"/>
          <w:color w:val="333333"/>
          <w:spacing w:val="0"/>
          <w:sz w:val="32"/>
          <w:szCs w:val="32"/>
          <w:shd w:val="clear" w:fill="FFFFFF"/>
        </w:rPr>
        <w:t>年</w:t>
      </w:r>
      <w:r>
        <w:rPr>
          <w:rFonts w:hint="default" w:ascii="Times New Roman" w:hAnsi="Times New Roman" w:eastAsia="宋体" w:cs="Times New Roman"/>
          <w:b w:val="0"/>
          <w:bCs w:val="0"/>
          <w:i w:val="0"/>
          <w:iCs w:val="0"/>
          <w:caps w:val="0"/>
          <w:color w:val="333333"/>
          <w:spacing w:val="0"/>
          <w:sz w:val="32"/>
          <w:szCs w:val="32"/>
          <w:shd w:val="clear" w:fill="FFFFFF"/>
          <w:lang w:val="en-US"/>
        </w:rPr>
        <w:t>12</w:t>
      </w:r>
      <w:r>
        <w:rPr>
          <w:rFonts w:hint="default" w:ascii="方正仿宋_GBK" w:hAnsi="方正仿宋_GBK" w:eastAsia="方正仿宋_GBK" w:cs="方正仿宋_GBK"/>
          <w:b w:val="0"/>
          <w:bCs w:val="0"/>
          <w:i w:val="0"/>
          <w:iCs w:val="0"/>
          <w:caps w:val="0"/>
          <w:color w:val="333333"/>
          <w:spacing w:val="0"/>
          <w:sz w:val="32"/>
          <w:szCs w:val="32"/>
          <w:shd w:val="clear" w:fill="FFFFFF"/>
        </w:rPr>
        <w:t>月</w:t>
      </w:r>
      <w:r>
        <w:rPr>
          <w:rFonts w:hint="default" w:ascii="Times New Roman" w:hAnsi="Times New Roman" w:eastAsia="宋体" w:cs="Times New Roman"/>
          <w:b w:val="0"/>
          <w:bCs w:val="0"/>
          <w:i w:val="0"/>
          <w:iCs w:val="0"/>
          <w:caps w:val="0"/>
          <w:color w:val="333333"/>
          <w:spacing w:val="0"/>
          <w:sz w:val="32"/>
          <w:szCs w:val="32"/>
          <w:shd w:val="clear" w:fill="FFFFFF"/>
          <w:lang w:val="en-US"/>
        </w:rPr>
        <w:t>31</w:t>
      </w:r>
      <w:r>
        <w:rPr>
          <w:rFonts w:hint="default" w:ascii="方正仿宋_GBK" w:hAnsi="方正仿宋_GBK" w:eastAsia="方正仿宋_GBK" w:cs="方正仿宋_GBK"/>
          <w:b w:val="0"/>
          <w:bCs w:val="0"/>
          <w:i w:val="0"/>
          <w:iCs w:val="0"/>
          <w:caps w:val="0"/>
          <w:color w:val="333333"/>
          <w:spacing w:val="0"/>
          <w:sz w:val="32"/>
          <w:szCs w:val="32"/>
          <w:shd w:val="clear" w:fill="FFFFFF"/>
        </w:rPr>
        <w:t>日，对出售自有住房并在现住房出售后</w:t>
      </w:r>
      <w:r>
        <w:rPr>
          <w:rFonts w:hint="default" w:ascii="Times New Roman" w:hAnsi="Times New Roman" w:eastAsia="宋体" w:cs="Times New Roman"/>
          <w:b w:val="0"/>
          <w:bCs w:val="0"/>
          <w:i w:val="0"/>
          <w:iCs w:val="0"/>
          <w:caps w:val="0"/>
          <w:color w:val="333333"/>
          <w:spacing w:val="0"/>
          <w:sz w:val="32"/>
          <w:szCs w:val="32"/>
          <w:shd w:val="clear" w:fill="FFFFFF"/>
          <w:lang w:val="en-US"/>
        </w:rPr>
        <w:t>1</w:t>
      </w:r>
      <w:r>
        <w:rPr>
          <w:rFonts w:hint="default" w:ascii="方正仿宋_GBK" w:hAnsi="方正仿宋_GBK" w:eastAsia="方正仿宋_GBK" w:cs="方正仿宋_GBK"/>
          <w:b w:val="0"/>
          <w:bCs w:val="0"/>
          <w:i w:val="0"/>
          <w:iCs w:val="0"/>
          <w:caps w:val="0"/>
          <w:color w:val="333333"/>
          <w:spacing w:val="0"/>
          <w:sz w:val="32"/>
          <w:szCs w:val="32"/>
          <w:shd w:val="clear" w:fill="FFFFFF"/>
        </w:rPr>
        <w:t>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二、本公告所称现住房转让金额为该房屋转让的市场成交价格。新购住房为新房的，购房金额为纳税人在住房城乡建设部门网签备案的购房合同中注明的成交价格；新购住房为二手房的，购房金额为房屋的成交价格。</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三、享受本公告规定优惠政策的纳税人须同时满足以下条件：</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333333"/>
          <w:spacing w:val="0"/>
          <w:sz w:val="32"/>
          <w:szCs w:val="32"/>
          <w:shd w:val="clear" w:fill="FFFFFF"/>
          <w:lang w:val="en-US"/>
        </w:rPr>
        <w:t>1.</w:t>
      </w:r>
      <w:r>
        <w:rPr>
          <w:rFonts w:hint="default" w:ascii="方正仿宋_GBK" w:hAnsi="方正仿宋_GBK" w:eastAsia="方正仿宋_GBK" w:cs="方正仿宋_GBK"/>
          <w:b w:val="0"/>
          <w:bCs w:val="0"/>
          <w:i w:val="0"/>
          <w:iCs w:val="0"/>
          <w:caps w:val="0"/>
          <w:color w:val="333333"/>
          <w:spacing w:val="0"/>
          <w:sz w:val="32"/>
          <w:szCs w:val="32"/>
          <w:shd w:val="clear" w:fill="FFFFFF"/>
        </w:rPr>
        <w:t>纳税人出售和重新购买的住房应在同一城市范围内。同一城市范围是指同一直辖市、副省级城市、地级市（地区、州、盟）所辖全部行政区划范围。</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333333"/>
          <w:spacing w:val="0"/>
          <w:sz w:val="32"/>
          <w:szCs w:val="32"/>
          <w:shd w:val="clear" w:fill="FFFFFF"/>
          <w:lang w:val="en-US"/>
        </w:rPr>
        <w:t>2.</w:t>
      </w:r>
      <w:r>
        <w:rPr>
          <w:rFonts w:hint="default" w:ascii="方正仿宋_GBK" w:hAnsi="方正仿宋_GBK" w:eastAsia="方正仿宋_GBK" w:cs="方正仿宋_GBK"/>
          <w:b w:val="0"/>
          <w:bCs w:val="0"/>
          <w:i w:val="0"/>
          <w:iCs w:val="0"/>
          <w:caps w:val="0"/>
          <w:color w:val="333333"/>
          <w:spacing w:val="0"/>
          <w:sz w:val="32"/>
          <w:szCs w:val="32"/>
          <w:shd w:val="clear" w:fill="FFFFFF"/>
        </w:rPr>
        <w:t>出售自有住房的纳税人与新购住房之间须直接相关，应为新购住房产权人或产权人之一。</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四、符合退税优惠政策条件的纳税人应向主管税务机关提供合法、有效的售房、购房合同和主管税务机关要求提供的其他有关材料，经主管税务机关审核后办理退税。</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五、各级住房城乡建设部门应与税务部门建立信息共享机制，将本地区房屋交易合同网签备案等信息（含撤销备案信息）实时共享至当地税务部门；暂未实现信息实时共享的地区，要建立健全工作机制，确保税务部门及时获取审核退税所需的房屋交易合同备案信息。</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特此公告。</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　　</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right"/>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　　</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right"/>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　　</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r>
        <w:rPr>
          <w:rFonts w:hint="default" w:ascii="方正仿宋_GBK" w:hAnsi="方正仿宋_GBK" w:eastAsia="方正仿宋_GBK" w:cs="方正仿宋_GBK"/>
          <w:b w:val="0"/>
          <w:bCs w:val="0"/>
          <w:i w:val="0"/>
          <w:iCs w:val="0"/>
          <w:caps w:val="0"/>
          <w:color w:val="333333"/>
          <w:spacing w:val="0"/>
          <w:sz w:val="32"/>
          <w:szCs w:val="32"/>
          <w:shd w:val="clear" w:fill="FFFFFF"/>
        </w:rPr>
        <w:t>财政部</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r>
        <w:rPr>
          <w:rFonts w:hint="default" w:ascii="方正仿宋_GBK" w:hAnsi="方正仿宋_GBK" w:eastAsia="方正仿宋_GBK" w:cs="方正仿宋_GBK"/>
          <w:b w:val="0"/>
          <w:bCs w:val="0"/>
          <w:i w:val="0"/>
          <w:iCs w:val="0"/>
          <w:caps w:val="0"/>
          <w:color w:val="333333"/>
          <w:spacing w:val="0"/>
          <w:sz w:val="32"/>
          <w:szCs w:val="32"/>
          <w:shd w:val="clear" w:fill="FFFFFF"/>
        </w:rPr>
        <w:t>税务总局</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r>
        <w:rPr>
          <w:rFonts w:hint="default" w:ascii="方正仿宋_GBK" w:hAnsi="方正仿宋_GBK" w:eastAsia="方正仿宋_GBK" w:cs="方正仿宋_GBK"/>
          <w:b w:val="0"/>
          <w:bCs w:val="0"/>
          <w:i w:val="0"/>
          <w:iCs w:val="0"/>
          <w:caps w:val="0"/>
          <w:color w:val="333333"/>
          <w:spacing w:val="0"/>
          <w:sz w:val="32"/>
          <w:szCs w:val="32"/>
          <w:shd w:val="clear" w:fill="FFFFFF"/>
        </w:rPr>
        <w:t>住房城乡建设部</w:t>
      </w:r>
    </w:p>
    <w:p>
      <w:pPr>
        <w:pStyle w:val="3"/>
        <w:keepNext w:val="0"/>
        <w:keepLines w:val="0"/>
        <w:widowControl/>
        <w:suppressLineNumbers w:val="0"/>
        <w:shd w:val="clear" w:fill="FFFFFF"/>
        <w:spacing w:line="580" w:lineRule="atLeast"/>
        <w:ind w:left="0" w:firstLine="640"/>
        <w:jc w:val="right"/>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　　</w:t>
      </w:r>
      <w:r>
        <w:rPr>
          <w:rFonts w:hint="default" w:ascii="Times New Roman" w:hAnsi="Times New Roman" w:eastAsia="宋体" w:cs="Times New Roman"/>
          <w:b w:val="0"/>
          <w:bCs w:val="0"/>
          <w:i w:val="0"/>
          <w:iCs w:val="0"/>
          <w:caps w:val="0"/>
          <w:color w:val="333333"/>
          <w:spacing w:val="0"/>
          <w:sz w:val="32"/>
          <w:szCs w:val="32"/>
          <w:shd w:val="clear" w:fill="FFFFFF"/>
          <w:lang w:val="en-US"/>
        </w:rPr>
        <w:t>                               2023</w:t>
      </w:r>
      <w:r>
        <w:rPr>
          <w:rFonts w:hint="default" w:ascii="方正仿宋_GBK" w:hAnsi="方正仿宋_GBK" w:eastAsia="方正仿宋_GBK" w:cs="方正仿宋_GBK"/>
          <w:b w:val="0"/>
          <w:bCs w:val="0"/>
          <w:i w:val="0"/>
          <w:iCs w:val="0"/>
          <w:caps w:val="0"/>
          <w:color w:val="333333"/>
          <w:spacing w:val="0"/>
          <w:sz w:val="32"/>
          <w:szCs w:val="32"/>
          <w:shd w:val="clear" w:fill="FFFFFF"/>
        </w:rPr>
        <w:t>年</w:t>
      </w:r>
      <w:r>
        <w:rPr>
          <w:rFonts w:hint="default" w:ascii="Times New Roman" w:hAnsi="Times New Roman" w:eastAsia="宋体" w:cs="Times New Roman"/>
          <w:b w:val="0"/>
          <w:bCs w:val="0"/>
          <w:i w:val="0"/>
          <w:iCs w:val="0"/>
          <w:caps w:val="0"/>
          <w:color w:val="333333"/>
          <w:spacing w:val="0"/>
          <w:sz w:val="32"/>
          <w:szCs w:val="32"/>
          <w:shd w:val="clear" w:fill="FFFFFF"/>
          <w:lang w:val="en-US"/>
        </w:rPr>
        <w:t>8</w:t>
      </w:r>
      <w:r>
        <w:rPr>
          <w:rFonts w:hint="default" w:ascii="方正仿宋_GBK" w:hAnsi="方正仿宋_GBK" w:eastAsia="方正仿宋_GBK" w:cs="方正仿宋_GBK"/>
          <w:b w:val="0"/>
          <w:bCs w:val="0"/>
          <w:i w:val="0"/>
          <w:iCs w:val="0"/>
          <w:caps w:val="0"/>
          <w:color w:val="333333"/>
          <w:spacing w:val="0"/>
          <w:sz w:val="32"/>
          <w:szCs w:val="32"/>
          <w:shd w:val="clear" w:fill="FFFFFF"/>
        </w:rPr>
        <w:t>月</w:t>
      </w:r>
      <w:r>
        <w:rPr>
          <w:rFonts w:hint="default" w:ascii="Times New Roman" w:hAnsi="Times New Roman" w:eastAsia="宋体" w:cs="Times New Roman"/>
          <w:b w:val="0"/>
          <w:bCs w:val="0"/>
          <w:i w:val="0"/>
          <w:iCs w:val="0"/>
          <w:caps w:val="0"/>
          <w:color w:val="333333"/>
          <w:spacing w:val="0"/>
          <w:sz w:val="32"/>
          <w:szCs w:val="32"/>
          <w:shd w:val="clear" w:fill="FFFFFF"/>
          <w:lang w:val="en-US"/>
        </w:rPr>
        <w:t>18</w:t>
      </w:r>
      <w:r>
        <w:rPr>
          <w:rFonts w:hint="default" w:ascii="方正仿宋_GBK" w:hAnsi="方正仿宋_GBK" w:eastAsia="方正仿宋_GBK" w:cs="方正仿宋_GBK"/>
          <w:b w:val="0"/>
          <w:bCs w:val="0"/>
          <w:i w:val="0"/>
          <w:iCs w:val="0"/>
          <w:caps w:val="0"/>
          <w:color w:val="333333"/>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87404"/>
    <w:rsid w:val="7CD87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2023-10-25T01:44:00Z</dcterms:created>
  <dc:creator>Administrator</dc:creator>
  <cp:lastModifiedBy>Administrator</cp:lastModifiedBy>
  <dcterms:modified xsi:type="dcterms:W3CDTF">2023-10-25T01:45:05Z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6789199117964289988F822815C60A5D</vt:lpwstr>
  </property>
</Properties>
</file>