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0" w:lineRule="atLeast"/>
        <w:ind w:left="0" w:firstLine="0"/>
        <w:jc w:val="center"/>
        <w:rPr>
          <w:rFonts w:ascii="宋体" w:hAnsi="宋体" w:eastAsia="宋体" w:cs="宋体"/>
          <w:i w:val="0"/>
          <w:iCs w:val="0"/>
          <w:caps w:val="0"/>
          <w:color w:val="000000"/>
          <w:spacing w:val="0"/>
        </w:rPr>
      </w:pPr>
      <w:bookmarkStart w:id="0" w:name="_GoBack"/>
      <w:r>
        <w:rPr>
          <w:rFonts w:ascii="方正小标宋_GBK" w:hAnsi="方正小标宋_GBK" w:eastAsia="方正小标宋_GBK" w:cs="方正小标宋_GBK"/>
          <w:b w:val="0"/>
          <w:bCs w:val="0"/>
          <w:i w:val="0"/>
          <w:iCs w:val="0"/>
          <w:caps w:val="0"/>
          <w:color w:val="333333"/>
          <w:spacing w:val="0"/>
          <w:sz w:val="44"/>
          <w:szCs w:val="44"/>
          <w:shd w:val="clear" w:fill="FFFFFF"/>
        </w:rPr>
        <w:t>关于延续实施外籍个人有关津补贴个人所得税政策的公告</w:t>
      </w:r>
    </w:p>
    <w:bookmarkEnd w:id="0"/>
    <w:p>
      <w:pPr>
        <w:pStyle w:val="3"/>
        <w:keepNext w:val="0"/>
        <w:keepLines w:val="0"/>
        <w:widowControl/>
        <w:suppressLineNumbers w:val="0"/>
        <w:shd w:val="clear" w:fill="FFFFFF"/>
        <w:spacing w:line="580" w:lineRule="atLeast"/>
        <w:ind w:left="0" w:firstLine="0"/>
        <w:jc w:val="center"/>
        <w:rPr>
          <w:rFonts w:hint="eastAsia" w:ascii="宋体" w:hAnsi="宋体" w:eastAsia="宋体" w:cs="宋体"/>
          <w:b w:val="0"/>
          <w:bCs w:val="0"/>
          <w:i w:val="0"/>
          <w:iCs w:val="0"/>
          <w:caps w:val="0"/>
          <w:color w:val="000000"/>
          <w:spacing w:val="0"/>
          <w:sz w:val="22"/>
          <w:szCs w:val="22"/>
        </w:rPr>
      </w:pPr>
      <w:r>
        <w:rPr>
          <w:rFonts w:ascii="方正仿宋_GBK" w:hAnsi="方正仿宋_GBK" w:eastAsia="方正仿宋_GBK" w:cs="方正仿宋_GBK"/>
          <w:b w:val="0"/>
          <w:bCs w:val="0"/>
          <w:i w:val="0"/>
          <w:iCs w:val="0"/>
          <w:caps w:val="0"/>
          <w:color w:val="333333"/>
          <w:spacing w:val="0"/>
          <w:sz w:val="32"/>
          <w:szCs w:val="32"/>
          <w:shd w:val="clear" w:fill="FFFFFF"/>
        </w:rPr>
        <w:t>财政部</w:t>
      </w:r>
      <w:r>
        <w:rPr>
          <w:rFonts w:hint="default" w:ascii="Times New Roman" w:hAnsi="Times New Roman" w:eastAsia="宋体" w:cs="Times New Roman"/>
          <w:b w:val="0"/>
          <w:bCs w:val="0"/>
          <w:i w:val="0"/>
          <w:iCs w:val="0"/>
          <w:caps w:val="0"/>
          <w:color w:val="333333"/>
          <w:spacing w:val="0"/>
          <w:sz w:val="32"/>
          <w:szCs w:val="32"/>
          <w:shd w:val="clear" w:fill="FFFFFF"/>
        </w:rPr>
        <w:t> </w:t>
      </w:r>
      <w:r>
        <w:rPr>
          <w:rFonts w:hint="default" w:ascii="方正仿宋_GBK" w:hAnsi="方正仿宋_GBK" w:eastAsia="方正仿宋_GBK" w:cs="方正仿宋_GBK"/>
          <w:b w:val="0"/>
          <w:bCs w:val="0"/>
          <w:i w:val="0"/>
          <w:iCs w:val="0"/>
          <w:caps w:val="0"/>
          <w:color w:val="333333"/>
          <w:spacing w:val="0"/>
          <w:sz w:val="32"/>
          <w:szCs w:val="32"/>
          <w:shd w:val="clear" w:fill="FFFFFF"/>
        </w:rPr>
        <w:t>税务总局公告</w:t>
      </w:r>
      <w:r>
        <w:rPr>
          <w:rFonts w:hint="default" w:ascii="Times New Roman" w:hAnsi="Times New Roman" w:eastAsia="宋体" w:cs="Times New Roman"/>
          <w:b w:val="0"/>
          <w:bCs w:val="0"/>
          <w:i w:val="0"/>
          <w:iCs w:val="0"/>
          <w:caps w:val="0"/>
          <w:color w:val="333333"/>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333333"/>
          <w:spacing w:val="0"/>
          <w:sz w:val="32"/>
          <w:szCs w:val="32"/>
          <w:shd w:val="clear" w:fill="FFFFFF"/>
        </w:rPr>
        <w:t>年第</w:t>
      </w:r>
      <w:r>
        <w:rPr>
          <w:rFonts w:hint="default" w:ascii="Times New Roman" w:hAnsi="Times New Roman" w:eastAsia="宋体" w:cs="Times New Roman"/>
          <w:b w:val="0"/>
          <w:bCs w:val="0"/>
          <w:i w:val="0"/>
          <w:iCs w:val="0"/>
          <w:caps w:val="0"/>
          <w:color w:val="333333"/>
          <w:spacing w:val="0"/>
          <w:sz w:val="32"/>
          <w:szCs w:val="32"/>
          <w:shd w:val="clear" w:fill="FFFFFF"/>
          <w:lang w:val="en-US"/>
        </w:rPr>
        <w:t>29</w:t>
      </w:r>
      <w:r>
        <w:rPr>
          <w:rFonts w:hint="default" w:ascii="方正仿宋_GBK" w:hAnsi="方正仿宋_GBK" w:eastAsia="方正仿宋_GBK" w:cs="方正仿宋_GBK"/>
          <w:b w:val="0"/>
          <w:bCs w:val="0"/>
          <w:i w:val="0"/>
          <w:iCs w:val="0"/>
          <w:caps w:val="0"/>
          <w:color w:val="333333"/>
          <w:spacing w:val="0"/>
          <w:sz w:val="32"/>
          <w:szCs w:val="32"/>
          <w:shd w:val="clear" w:fill="FFFFFF"/>
        </w:rPr>
        <w:t>号</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为进一步减轻纳税人负担，现将外籍个人有关津补贴个人所得税政策公告如下：</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一、外籍个人符合居民个人条件的，可以选择享受个人所得税专项附加扣除，也可以选择按照《财政部</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国家税务总局关于个人所得税若干政策问题的通知》（财税字〔</w:t>
      </w:r>
      <w:r>
        <w:rPr>
          <w:rFonts w:hint="default" w:ascii="Times New Roman" w:hAnsi="Times New Roman" w:eastAsia="宋体" w:cs="Times New Roman"/>
          <w:b w:val="0"/>
          <w:bCs w:val="0"/>
          <w:i w:val="0"/>
          <w:iCs w:val="0"/>
          <w:caps w:val="0"/>
          <w:color w:val="333333"/>
          <w:spacing w:val="0"/>
          <w:sz w:val="32"/>
          <w:szCs w:val="32"/>
          <w:shd w:val="clear" w:fill="FFFFFF"/>
          <w:lang w:val="en-US"/>
        </w:rPr>
        <w:t>1994</w:t>
      </w:r>
      <w:r>
        <w:rPr>
          <w:rFonts w:hint="default" w:ascii="方正仿宋_GBK" w:hAnsi="方正仿宋_GBK" w:eastAsia="方正仿宋_GBK" w:cs="方正仿宋_GBK"/>
          <w:b w:val="0"/>
          <w:bCs w:val="0"/>
          <w:i w:val="0"/>
          <w:iCs w:val="0"/>
          <w:caps w:val="0"/>
          <w:color w:val="333333"/>
          <w:spacing w:val="0"/>
          <w:sz w:val="32"/>
          <w:szCs w:val="32"/>
          <w:shd w:val="clear" w:fill="FFFFFF"/>
        </w:rPr>
        <w:t>〕</w:t>
      </w:r>
      <w:r>
        <w:rPr>
          <w:rFonts w:hint="default" w:ascii="Times New Roman" w:hAnsi="Times New Roman" w:eastAsia="宋体" w:cs="Times New Roman"/>
          <w:b w:val="0"/>
          <w:bCs w:val="0"/>
          <w:i w:val="0"/>
          <w:iCs w:val="0"/>
          <w:caps w:val="0"/>
          <w:color w:val="333333"/>
          <w:spacing w:val="0"/>
          <w:sz w:val="32"/>
          <w:szCs w:val="32"/>
          <w:shd w:val="clear" w:fill="FFFFFF"/>
          <w:lang w:val="en-US"/>
        </w:rPr>
        <w:t>020</w:t>
      </w:r>
      <w:r>
        <w:rPr>
          <w:rFonts w:hint="default" w:ascii="方正仿宋_GBK" w:hAnsi="方正仿宋_GBK" w:eastAsia="方正仿宋_GBK" w:cs="方正仿宋_GBK"/>
          <w:b w:val="0"/>
          <w:bCs w:val="0"/>
          <w:i w:val="0"/>
          <w:iCs w:val="0"/>
          <w:caps w:val="0"/>
          <w:color w:val="333333"/>
          <w:spacing w:val="0"/>
          <w:sz w:val="32"/>
          <w:szCs w:val="32"/>
          <w:shd w:val="clear" w:fill="FFFFFF"/>
        </w:rPr>
        <w:t>号）、《国家税务总局关于外籍个人取得有关补贴征免个人所得税执行问题的通知》（国税发〔</w:t>
      </w:r>
      <w:r>
        <w:rPr>
          <w:rFonts w:hint="default" w:ascii="Times New Roman" w:hAnsi="Times New Roman" w:eastAsia="宋体" w:cs="Times New Roman"/>
          <w:b w:val="0"/>
          <w:bCs w:val="0"/>
          <w:i w:val="0"/>
          <w:iCs w:val="0"/>
          <w:caps w:val="0"/>
          <w:color w:val="333333"/>
          <w:spacing w:val="0"/>
          <w:sz w:val="32"/>
          <w:szCs w:val="32"/>
          <w:shd w:val="clear" w:fill="FFFFFF"/>
          <w:lang w:val="en-US"/>
        </w:rPr>
        <w:t>1997</w:t>
      </w:r>
      <w:r>
        <w:rPr>
          <w:rFonts w:hint="default" w:ascii="方正仿宋_GBK" w:hAnsi="方正仿宋_GBK" w:eastAsia="方正仿宋_GBK" w:cs="方正仿宋_GBK"/>
          <w:b w:val="0"/>
          <w:bCs w:val="0"/>
          <w:i w:val="0"/>
          <w:iCs w:val="0"/>
          <w:caps w:val="0"/>
          <w:color w:val="333333"/>
          <w:spacing w:val="0"/>
          <w:sz w:val="32"/>
          <w:szCs w:val="32"/>
          <w:shd w:val="clear" w:fill="FFFFFF"/>
        </w:rPr>
        <w:t>〕</w:t>
      </w:r>
      <w:r>
        <w:rPr>
          <w:rFonts w:hint="default" w:ascii="Times New Roman" w:hAnsi="Times New Roman" w:eastAsia="宋体" w:cs="Times New Roman"/>
          <w:b w:val="0"/>
          <w:bCs w:val="0"/>
          <w:i w:val="0"/>
          <w:iCs w:val="0"/>
          <w:caps w:val="0"/>
          <w:color w:val="333333"/>
          <w:spacing w:val="0"/>
          <w:sz w:val="32"/>
          <w:szCs w:val="32"/>
          <w:shd w:val="clear" w:fill="FFFFFF"/>
          <w:lang w:val="en-US"/>
        </w:rPr>
        <w:t>54</w:t>
      </w:r>
      <w:r>
        <w:rPr>
          <w:rFonts w:hint="default" w:ascii="方正仿宋_GBK" w:hAnsi="方正仿宋_GBK" w:eastAsia="方正仿宋_GBK" w:cs="方正仿宋_GBK"/>
          <w:b w:val="0"/>
          <w:bCs w:val="0"/>
          <w:i w:val="0"/>
          <w:iCs w:val="0"/>
          <w:caps w:val="0"/>
          <w:color w:val="333333"/>
          <w:spacing w:val="0"/>
          <w:sz w:val="32"/>
          <w:szCs w:val="32"/>
          <w:shd w:val="clear" w:fill="FFFFFF"/>
        </w:rPr>
        <w:t>号）和《财政部</w:t>
      </w:r>
      <w:r>
        <w:rPr>
          <w:rFonts w:hint="default" w:ascii="Times New Roman" w:hAnsi="Times New Roman" w:eastAsia="宋体" w:cs="Times New Roman"/>
          <w:b w:val="0"/>
          <w:bCs w:val="0"/>
          <w:i w:val="0"/>
          <w:iCs w:val="0"/>
          <w:caps w:val="0"/>
          <w:color w:val="333333"/>
          <w:spacing w:val="0"/>
          <w:sz w:val="32"/>
          <w:szCs w:val="32"/>
          <w:shd w:val="clear" w:fill="FFFFFF"/>
        </w:rPr>
        <w:t> </w:t>
      </w:r>
      <w:r>
        <w:rPr>
          <w:rFonts w:hint="default" w:ascii="方正仿宋_GBK" w:hAnsi="方正仿宋_GBK" w:eastAsia="方正仿宋_GBK" w:cs="方正仿宋_GBK"/>
          <w:b w:val="0"/>
          <w:bCs w:val="0"/>
          <w:i w:val="0"/>
          <w:iCs w:val="0"/>
          <w:caps w:val="0"/>
          <w:color w:val="333333"/>
          <w:spacing w:val="0"/>
          <w:sz w:val="32"/>
          <w:szCs w:val="32"/>
          <w:shd w:val="clear" w:fill="FFFFFF"/>
        </w:rPr>
        <w:t>国家税务总局关于外籍个人取得港澳地区住房等补贴征免个人所得税的通知》（财税〔</w:t>
      </w:r>
      <w:r>
        <w:rPr>
          <w:rFonts w:hint="default" w:ascii="Times New Roman" w:hAnsi="Times New Roman" w:eastAsia="宋体" w:cs="Times New Roman"/>
          <w:b w:val="0"/>
          <w:bCs w:val="0"/>
          <w:i w:val="0"/>
          <w:iCs w:val="0"/>
          <w:caps w:val="0"/>
          <w:color w:val="333333"/>
          <w:spacing w:val="0"/>
          <w:sz w:val="32"/>
          <w:szCs w:val="32"/>
          <w:shd w:val="clear" w:fill="FFFFFF"/>
          <w:lang w:val="en-US"/>
        </w:rPr>
        <w:t>2004</w:t>
      </w:r>
      <w:r>
        <w:rPr>
          <w:rFonts w:hint="default" w:ascii="方正仿宋_GBK" w:hAnsi="方正仿宋_GBK" w:eastAsia="方正仿宋_GBK" w:cs="方正仿宋_GBK"/>
          <w:b w:val="0"/>
          <w:bCs w:val="0"/>
          <w:i w:val="0"/>
          <w:iCs w:val="0"/>
          <w:caps w:val="0"/>
          <w:color w:val="333333"/>
          <w:spacing w:val="0"/>
          <w:sz w:val="32"/>
          <w:szCs w:val="32"/>
          <w:shd w:val="clear" w:fill="FFFFFF"/>
        </w:rPr>
        <w:t>〕</w:t>
      </w:r>
      <w:r>
        <w:rPr>
          <w:rFonts w:hint="default" w:ascii="Times New Roman" w:hAnsi="Times New Roman" w:eastAsia="宋体" w:cs="Times New Roman"/>
          <w:b w:val="0"/>
          <w:bCs w:val="0"/>
          <w:i w:val="0"/>
          <w:iCs w:val="0"/>
          <w:caps w:val="0"/>
          <w:color w:val="333333"/>
          <w:spacing w:val="0"/>
          <w:sz w:val="32"/>
          <w:szCs w:val="32"/>
          <w:shd w:val="clear" w:fill="FFFFFF"/>
          <w:lang w:val="en-US"/>
        </w:rPr>
        <w:t>29</w:t>
      </w:r>
      <w:r>
        <w:rPr>
          <w:rFonts w:hint="default" w:ascii="方正仿宋_GBK" w:hAnsi="方正仿宋_GBK" w:eastAsia="方正仿宋_GBK" w:cs="方正仿宋_GBK"/>
          <w:b w:val="0"/>
          <w:bCs w:val="0"/>
          <w:i w:val="0"/>
          <w:iCs w:val="0"/>
          <w:caps w:val="0"/>
          <w:color w:val="333333"/>
          <w:spacing w:val="0"/>
          <w:sz w:val="32"/>
          <w:szCs w:val="32"/>
          <w:shd w:val="clear" w:fill="FFFFFF"/>
        </w:rPr>
        <w:t>号）规定，享受住房补贴、语言训练费、子女教育费等津补贴免税优惠政策，但不得同时享受。外籍个人一经选择，在一个纳税年度内不得变更。</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二、本公告执行至</w:t>
      </w:r>
      <w:r>
        <w:rPr>
          <w:rFonts w:hint="default" w:ascii="Times New Roman" w:hAnsi="Times New Roman" w:eastAsia="宋体" w:cs="Times New Roman"/>
          <w:b w:val="0"/>
          <w:bCs w:val="0"/>
          <w:i w:val="0"/>
          <w:iCs w:val="0"/>
          <w:caps w:val="0"/>
          <w:color w:val="333333"/>
          <w:spacing w:val="0"/>
          <w:sz w:val="32"/>
          <w:szCs w:val="32"/>
          <w:shd w:val="clear" w:fill="FFFFFF"/>
          <w:lang w:val="en-US"/>
        </w:rPr>
        <w:t>2027</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31</w:t>
      </w:r>
      <w:r>
        <w:rPr>
          <w:rFonts w:hint="default" w:ascii="方正仿宋_GBK" w:hAnsi="方正仿宋_GBK" w:eastAsia="方正仿宋_GBK" w:cs="方正仿宋_GBK"/>
          <w:b w:val="0"/>
          <w:bCs w:val="0"/>
          <w:i w:val="0"/>
          <w:iCs w:val="0"/>
          <w:caps w:val="0"/>
          <w:color w:val="333333"/>
          <w:spacing w:val="0"/>
          <w:sz w:val="32"/>
          <w:szCs w:val="32"/>
          <w:shd w:val="clear" w:fill="FFFFFF"/>
        </w:rPr>
        <w:t>日。</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特此公告。</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财政部</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税务总局</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w:t>
      </w:r>
      <w:r>
        <w:rPr>
          <w:rFonts w:hint="default" w:ascii="Times New Roman" w:hAnsi="Times New Roman" w:eastAsia="宋体" w:cs="Times New Roman"/>
          <w:b w:val="0"/>
          <w:bCs w:val="0"/>
          <w:i w:val="0"/>
          <w:iCs w:val="0"/>
          <w:caps w:val="0"/>
          <w:color w:val="333333"/>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8</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18</w:t>
      </w:r>
      <w:r>
        <w:rPr>
          <w:rFonts w:hint="default" w:ascii="方正仿宋_GBK" w:hAnsi="方正仿宋_GBK" w:eastAsia="方正仿宋_GBK" w:cs="方正仿宋_GBK"/>
          <w:b w:val="0"/>
          <w:bCs w:val="0"/>
          <w:i w:val="0"/>
          <w:iCs w:val="0"/>
          <w:caps w:val="0"/>
          <w:color w:val="333333"/>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5509D"/>
    <w:rsid w:val="7225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2023-10-25T01:50:00Z</dcterms:created>
  <dc:creator>Administrator</dc:creator>
  <cp:lastModifiedBy>Administrator</cp:lastModifiedBy>
  <dcterms:modified xsi:type="dcterms:W3CDTF">2023-10-25T01:51:11Z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BC8901B0080144AFA1815ECB3A5FEE8A</vt:lpwstr>
  </property>
</Properties>
</file>